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Our Lady of the Lake Regional Catholic School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4533900</wp:posOffset>
            </wp:positionH>
            <wp:positionV relativeFrom="paragraph">
              <wp:posOffset>-161924</wp:posOffset>
            </wp:positionV>
            <wp:extent cx="2105025" cy="131445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5619" l="0" r="405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Scholarship Application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2022/23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 be completed and signed by Parent/Guardian.  One per family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legitimate form of income substantiation for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household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from which each child resides must be included with this application.  Acceptable forms include: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2021 Federal Income Tax Form 1040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 document verifying eligibility for welfare/and/or food stamps.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Security Form 1099 or equivalent form verifying social security income.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Unemployment income verification.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Proof of loss of wages documentation (i.e. layoff notice)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each student’s first name, last name and grade: (please print clearly)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1).  __________________________________________</w:t>
        <w:tab/>
        <w:t xml:space="preserve">Grade:  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2).  __________________________________________</w:t>
        <w:tab/>
        <w:t xml:space="preserve">Grade:  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3).  __________________________________________</w:t>
        <w:tab/>
        <w:t xml:space="preserve">Grade:  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Address: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                          Address                                                                                          City                                                   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Parent/Guardian/Financially Responsible Adult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each child.  Please use additional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forms for multiple family situations.  Annual income should reflect income from all sources; employment, child support, social security, etc. and include documentation.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(1):  _______________________________ Annual Income:  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Relationship to child:  ________________________ Phone:   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(if other than student):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                          Address                                                                              City                                                   Zip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(2):  _______________________________ Annual Income:  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Relationship to child:  ________________________ Phone:   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(if other than student):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                          Address                                                                              City                                                   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number of dependent minors in household: _______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number of dependent adults in household:  _______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Household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Income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2021 from all sources:  $ ____________________________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I/We certify that the information contained on this application is correct and hereby grant Our Lady of the Lake Regional Catholic School Administration and/or its staff the right to view our income tax return for the tax year 2021 or other submitted documentation for the sole purpose of determining scholarship eligibility.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                 _______________________________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                   Signature of Parent/Guardian (1)                                                                             Signature of Parent/Guardian (2)  </w:t>
      </w:r>
    </w:p>
    <w:sectPr>
      <w:pgSz w:h="15840" w:w="12240" w:orient="portrait"/>
      <w:pgMar w:bottom="45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14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14F6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14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14F6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14F60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4F6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4F60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14F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gQFivnwwnCwf2NZtiHPPhE6ow==">AMUW2mWa/QdLVEdl0DpvHBxOkJsfc/RQmZ6KnyC7fbr7aDv5rkbTUU9tuphR1ng7Pu5k+Panuogw3qP738QxKAA2eLtYRJVJ8SLRFBVrIKkmuGXgWsBzzUdGvD6UzEz56OoWMvzmHW1X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2022-03-22T15:45:00Z</dcterms:created>
  <dc:creator>OLL Secretary</dc:creator>
</cp:coreProperties>
</file>